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5" w:rsidRPr="00671C6C" w:rsidRDefault="001A5D95" w:rsidP="001A5D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1C6C">
        <w:rPr>
          <w:rFonts w:ascii="Arial" w:eastAsia="Calibri" w:hAnsi="Arial" w:cs="Arial"/>
          <w:b/>
          <w:sz w:val="32"/>
          <w:szCs w:val="32"/>
        </w:rPr>
        <w:t xml:space="preserve">АДМИНИСТРАЦИЯ СВОБОДИНСКОГО СЕЛЬСОВЕТА ЗОЛОТУХИНСКОГО РАЙОНА </w:t>
      </w:r>
    </w:p>
    <w:p w:rsidR="001A5D95" w:rsidRPr="00671C6C" w:rsidRDefault="001A5D95" w:rsidP="00984618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A5D95" w:rsidRPr="00671C6C" w:rsidRDefault="001A5D95" w:rsidP="00984618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1488" w:rsidRPr="00671C6C" w:rsidRDefault="00671C6C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341488"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341488" w:rsidRPr="00671C6C" w:rsidRDefault="00671C6C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от 28 января 2020 года №12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6444C2" w:rsidRPr="00671C6C" w:rsidRDefault="00341488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О соглашениях, которые предусматривают</w:t>
      </w:r>
    </w:p>
    <w:p w:rsidR="006444C2" w:rsidRPr="00671C6C" w:rsidRDefault="00341488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меры по социально-экономическому развитию</w:t>
      </w:r>
    </w:p>
    <w:p w:rsidR="006444C2" w:rsidRPr="00671C6C" w:rsidRDefault="00341488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и оздоровлению муниципальных финансов</w:t>
      </w:r>
    </w:p>
    <w:p w:rsidR="00341488" w:rsidRPr="00671C6C" w:rsidRDefault="001A5D95" w:rsidP="00671C6C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«Свободинский сельсовет»</w:t>
      </w:r>
      <w:r w:rsidR="00671C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34AF6"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</w:t>
      </w:r>
      <w:r w:rsidR="00341488" w:rsidRPr="00671C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984618" w:rsidRPr="00671C6C" w:rsidRDefault="00984618" w:rsidP="00984618">
      <w:pPr>
        <w:spacing w:after="0" w:line="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4618" w:rsidRDefault="00984618" w:rsidP="0098461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1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6 статьи 142.1 Бюджетного кодекса Российской Федерации, в целях стимулирования социально-экономического развития и оздоровления муниципальных финансов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«Свободинский сельсовет»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 района Курской области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FB5F55" w:rsidRPr="00671C6C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5D95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 1. Утвердить прилагаемый Порядок заключения соглашений, которые предусматривают меры по социально-экономическому развитию и оздоровлению муниципальных финансов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«Свободинский сельсовет»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 района Курской области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поселени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C14F11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заместителя главы по финансовым вопросам Уколову О.В.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3. Постановление вступает в силу после его официального опубликования в установленном порядке и применяется к правоотношениям, возникающим при составлении и исполнении бюджета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«Свободинский сельсовет»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 района Курской области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F55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начиная  с бюджетов на 2020 год и на плановый период 2021 и 2022 годов.</w:t>
      </w:r>
    </w:p>
    <w:p w:rsidR="00984618" w:rsidRPr="00671C6C" w:rsidRDefault="0098461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18" w:rsidRPr="00671C6C" w:rsidRDefault="0098461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18" w:rsidRPr="00671C6C" w:rsidRDefault="0098461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P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 Глава 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Свободинского сельсовета 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Е</w:t>
      </w:r>
      <w:r w:rsidR="001A5D95" w:rsidRPr="00671C6C">
        <w:rPr>
          <w:rFonts w:ascii="Arial" w:eastAsia="Times New Roman" w:hAnsi="Arial" w:cs="Arial"/>
          <w:sz w:val="24"/>
          <w:szCs w:val="24"/>
          <w:lang w:eastAsia="ru-RU"/>
        </w:rPr>
        <w:t>.А. Албегонова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84618" w:rsidRPr="00671C6C" w:rsidRDefault="0098461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P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18" w:rsidRDefault="0098461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C6C" w:rsidRPr="00671C6C" w:rsidRDefault="00671C6C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488" w:rsidRPr="00671C6C" w:rsidRDefault="00341488" w:rsidP="00984618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341488" w:rsidRPr="00671C6C" w:rsidRDefault="00341488" w:rsidP="00984618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A5D95" w:rsidRPr="00671C6C" w:rsidRDefault="00671C6C" w:rsidP="00984618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Свободинского сельсовета</w:t>
      </w:r>
    </w:p>
    <w:p w:rsidR="00341488" w:rsidRPr="00671C6C" w:rsidRDefault="00FB5F55" w:rsidP="00984618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41488" w:rsidRPr="00671C6C" w:rsidRDefault="00671C6C" w:rsidP="00984618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28.01.</w:t>
      </w:r>
      <w:r w:rsidR="00FB5F55" w:rsidRPr="00671C6C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488" w:rsidRPr="00671C6C" w:rsidRDefault="00341488" w:rsidP="0098461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488" w:rsidRPr="00671C6C" w:rsidRDefault="00341488" w:rsidP="00984618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671C6C" w:rsidRDefault="00341488" w:rsidP="00984618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заключения соглашений, которые предусматривают меры </w:t>
      </w:r>
    </w:p>
    <w:p w:rsidR="00341488" w:rsidRPr="00671C6C" w:rsidRDefault="00341488" w:rsidP="00984618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социально-экономическому развитию и оздоровлению муниципальных финансов </w:t>
      </w:r>
      <w:r w:rsidR="001A5D95"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«Свободинский сельсовет»</w:t>
      </w:r>
      <w:r w:rsid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14F11"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341488" w:rsidRPr="00671C6C" w:rsidRDefault="00341488" w:rsidP="00984618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механизм заключения соглашений, которые предусматривают меры по социально-экономическому развитию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оздоровлению муниципальных финансов </w:t>
      </w:r>
      <w:r w:rsidR="001A5D95" w:rsidRPr="00671C6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«Свободинский сельсовет» Золотухинского района Курской области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Порядок, соглашение), требования к указанным соглашениям, меры ответственности за нарушение Порядка и сроков подписания соглашений, а также за невыполнение орган</w:t>
      </w:r>
      <w:r w:rsidR="00EA019B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обязательств, предусмотренных соглашениями.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Соглашение, которое предусматривает меры по социально-экономическому развитию и оздоровлению муниципальных финансов </w:t>
      </w:r>
      <w:r w:rsidR="001A5D95" w:rsidRPr="00671C6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«Свободинский сельсовет» Золотухинского района Курской области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поселение), заключаемое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инансов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ым управлением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главой местной администрации поселения, получающего дотацию на выравнивание бюджетной обеспеченности муниципального образования и (или) доходы по заменяющим указанные дотации дополнительным нормативам отчислений от налога на доходы физических лиц (далее - соглашение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>), подписывается в следующем порядке: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подписывается главой местной администрации  поселения, получающего дотацию на выравнивание бюджетной обеспеченности муниципального образования и (или) доходы по заменяющим указанные дотации дополнительным нормативам отчислений от налога на доходы физических лиц (далее – дотация (доходы)), в текущем финансовом году,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представляется в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инансов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ое управление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до 2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января текущего финансового года;</w:t>
      </w:r>
      <w:proofErr w:type="gramEnd"/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соглашение подписывается  финансов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ым управлением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не позднее 1 февраля текущего финансового года;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не заключается в случае направления главой местной администрации поселения до 15 января текущего финансового года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инансов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ое управление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официального отказа от получения в текущем финансовом году дотации.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3. Соглашение заключается на один финансовый год между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Финансовым у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глав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и поселения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, получающ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дотацию (доходы), по типовой форме, утверждаемой приказом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у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4.  В настоящем Порядке: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 под отчетным финансовым годом понимается год, предшествующий году предоставления дотации (доходов);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       под текущим финансовым годом понимается год предоставления дотации (доходов);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под очередным финансовым годом понимается год, следующий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за годом предоставления дотации (доходов).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5.  Соглашение </w:t>
      </w:r>
      <w:r w:rsidR="00EA019B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управлением  Администрации Золотухинского района Курской области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должно предусматривать: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обязательства поселения, получающего дотацию (доходы), по перечню согласно приложению к настоящему Порядку;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у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рассматривать документы, представляемые главой местной администрации поселения, получающего дотацию (доходы), касающиеся обязательств поселения,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возникших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из соглашения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с поселением, и готовить заключения на эти документы.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6. Глава местной администрации поселения, получающего дотацию (доходы), направляет в 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инансов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ое управление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ежеквартально, до 10 числа месяца, следующего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отчетным кварталом, отчет об исполнении обязательств поселения,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к настоящему Порядку.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7. За невыполнение поселением - получателем дотации (доходов) обязательств, предусмотренных приложением к настоящему Порядку, применяются меры ответственности: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невыполнения  обязательств, предусмотренных подпунктом «в» пункта 1 приложения к настоящему Порядку – в виде сокращения объема дотации на очередной финансовый год, осуществляемое путем внесения изменений в распределение дотаций, утвержденное решением о бюджете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очередной  финансовый год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плановый период, в размере 1,25 процента объема дотации, предусмотренной на очередной финансовый год, но не более 1,25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 налоговых и неналоговых доходов бюджета поселения по данным годового отчета об исполнении бюджета поселения за текущий финансовый  год;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б) в случае невыполнения обязательств, предусмотренных подпунктом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«а» пункта 2 приложения к настоящему Порядку – в виде сокращения объема дотации на очередной финансовый год, осуществляемое путем внесения изменений в распределение дотаций, утвержденное решением о бюджете </w:t>
      </w:r>
      <w:r w:rsidR="00525AAE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очередной финансовый год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плановый период, в размере превышения объема бюджетных ассигнований, направляемых поселени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на содержание орган</w:t>
      </w:r>
      <w:r w:rsidR="000A67EC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над объемомбюджетных ассигнований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рассчитанных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нормативами формирования расходов на указанную цель, установленными Администрацией Курской области, но не более чем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1 процент объема дотации, предусмотренной на очередной финансовый год, и не более чем на 1 процент налоговых и неналоговых доходов бюджета поселения по данным годового отчета об исполнении местного бюджета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за текущий финансовый год;</w:t>
      </w:r>
      <w:proofErr w:type="gramEnd"/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невыполнения иных обязательств, предусмотренных приложением к настоящему Порядку, за исключением указанных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подпунктах «а» и «б» настоящего пункта, главой местной администрации поселения применяются меры дисциплинарной ответственности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законодательством Российской Федерации к должностным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лицам органов местного самоуправления, чьи действия (бездействие) привели к нарушению указанного обязательства.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8. Поселение, получающее дотацию (доходы) освобождается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ответственности за неисполнение или ненадлежащее исполнение обязательств, предусмотренных  приложением к настоящему Порядку,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случае возникновения в текущем финансовом году обстоятельств непреодолимой силы (чрезвычайных ситуаций регионального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или межмуниципального характера), препятствующих выполнению поселением таких обязательств.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в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Финансовое у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 администрации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до 20 января  текущего финансового года главой местной администрации поселения, получающего дотацию, соглашения с поселением, подписанного указанным должностным лицом, при формировании бюджета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очередной финансовый год и на плановый период размер дотации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на очередной финансовый год сокращается на 10 процентов объема дотации, предусмотренной на текущий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год.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C6C" w:rsidRP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B64" w:rsidRPr="00671C6C" w:rsidRDefault="00E21B64" w:rsidP="001A5D95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41488" w:rsidRPr="00671C6C" w:rsidTr="00E21B64">
        <w:trPr>
          <w:tblCellSpacing w:w="0" w:type="dxa"/>
        </w:trPr>
        <w:tc>
          <w:tcPr>
            <w:tcW w:w="9072" w:type="dxa"/>
            <w:hideMark/>
          </w:tcPr>
          <w:p w:rsidR="00341488" w:rsidRPr="00671C6C" w:rsidRDefault="00341488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E21B64" w:rsidRPr="00671C6C" w:rsidRDefault="00341488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Порядку</w:t>
            </w:r>
            <w:r w:rsidR="00671C6C"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заключения соглашений, </w:t>
            </w:r>
          </w:p>
          <w:p w:rsidR="00E21B64" w:rsidRPr="00671C6C" w:rsidRDefault="00341488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которые предусматривают меры </w:t>
            </w:r>
            <w:proofErr w:type="gramStart"/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21B64" w:rsidRPr="00671C6C" w:rsidRDefault="00341488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социально-экономическому развитию</w:t>
            </w:r>
          </w:p>
          <w:p w:rsidR="00E21B64" w:rsidRPr="00671C6C" w:rsidRDefault="00341488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оздоровлению муниципальных финансов </w:t>
            </w:r>
          </w:p>
          <w:p w:rsidR="00E21B64" w:rsidRPr="00671C6C" w:rsidRDefault="00200AAC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«Свободинский сельсовет»</w:t>
            </w:r>
          </w:p>
          <w:p w:rsidR="00341488" w:rsidRPr="00671C6C" w:rsidRDefault="00E21B64" w:rsidP="00671C6C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r w:rsidR="00341488" w:rsidRPr="00671C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341488" w:rsidRPr="00671C6C" w:rsidRDefault="00341488" w:rsidP="00200AAC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1488" w:rsidRPr="00671C6C" w:rsidRDefault="00341488" w:rsidP="00200AAC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200AAC" w:rsidRPr="00671C6C" w:rsidRDefault="00341488" w:rsidP="00200AAC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 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«Свободинский сельсовет»</w:t>
      </w:r>
    </w:p>
    <w:p w:rsidR="00341488" w:rsidRPr="00671C6C" w:rsidRDefault="00200AAC" w:rsidP="00200AAC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 района Курской области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>, подлежащих включению</w:t>
      </w:r>
    </w:p>
    <w:p w:rsidR="00341488" w:rsidRPr="00671C6C" w:rsidRDefault="00341488" w:rsidP="00200AAC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в соглашение, которым предусматриваются меры по социально-экономическому развитию и оздоровлению муниципальных финансов</w:t>
      </w:r>
    </w:p>
    <w:p w:rsidR="00341488" w:rsidRPr="00671C6C" w:rsidRDefault="00341488" w:rsidP="00200AAC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AAC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1. Обязательства по осуществлению мер, направленных на снижение уровня </w:t>
      </w:r>
      <w:proofErr w:type="spell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дотационности</w:t>
      </w:r>
      <w:proofErr w:type="spellEnd"/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«Свободинский сельсовет»</w:t>
      </w:r>
    </w:p>
    <w:p w:rsidR="00341488" w:rsidRPr="00671C6C" w:rsidRDefault="00200AAC" w:rsidP="00200AAC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 района Курской области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поселение) и увеличение налоговых и неналоговых доходов местного бюджета, предусматривающие:</w:t>
      </w:r>
      <w:proofErr w:type="gramEnd"/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       а) проведение до 15 июля текущего года оценки эффективности налоговых льгот (пониженных ставок по налогам), предоставляемых орган</w:t>
      </w:r>
      <w:r w:rsidR="00EA019B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ами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 в соответствии с рекомендациями, разработанными Министерством финансов Российской Федерации;</w:t>
      </w:r>
    </w:p>
    <w:p w:rsidR="00341488" w:rsidRP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б) представление до 1 августа текущего года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Финансовое у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 администрации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результатов оценки эффективности налоговых льгот (пониженных ставок по налогам), предоставленных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1488" w:rsidRP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в) обеспечение роста налоговых и неналоговых доходов бюджета поселения по итогам исполнения местного бюджета за текущий год по сравнению с уровнем исполнения за отчетный финансовый год 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в сопоставимых условиях (в процентах);</w:t>
      </w:r>
    </w:p>
    <w:p w:rsidR="00341488" w:rsidRP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г) направление главой местной администрации поселения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Финансовое у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 администрации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на заключение: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- основных параметров проекта бюджета поселения на очередной финансовый год  и плановый период (доходы по видам доходов; расходы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видам расходов; дефицит или профицит, источники финансирования дефицита бюджета муниципального образования (поселения)), учитывающих бюджетный эффект от реализации планов (программ), принятых в рамках оздоровления муниципальных финансов, в сроки и  по формам, установленным 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инансов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ым управлением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  <w:proofErr w:type="gramEnd"/>
    </w:p>
    <w:p w:rsidR="00E21B64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       - проектов решений представительных органов поселен</w:t>
      </w:r>
      <w:r w:rsidR="00200AAC" w:rsidRPr="00671C6C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о бюджете поселения на текущий финансовый год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плановый период до внесения указанных проектов в представительн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формам, установленным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Финансовым управлением администрации Золотухинского района Курской области;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2. Обязательства по осуществлению мер, направленных на бюджетную консолидацию, предусматривающие:</w:t>
      </w:r>
    </w:p>
    <w:p w:rsidR="00341488" w:rsidRPr="00671C6C" w:rsidRDefault="00671C6C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а) недопущение превышения расходов на содержание органов местного самоуправления, утвержденных решением представительного органа поселения о бюджете поселения, над расходами, рассчитанными 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методикой расчета нормативов формирования расходов </w:t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41488" w:rsidRPr="00671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содержание органов  местного самоуправления муниципальных образований Курской области, утвержденной Администраций Курской области;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        б) обеспечение реализации мероприятий утвержденных планов (программ):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- по устранению неэффективных льгот (пониженных ставок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по налогам);</w:t>
      </w:r>
    </w:p>
    <w:p w:rsidR="00341488" w:rsidRPr="00671C6C" w:rsidRDefault="00341488" w:rsidP="001A5D9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          -  по оздоровлению муниципальных финансов поселения.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3. Обязательства по соблюдению требований Бюджетного законодательства Российской Федерации,  предусматривающие: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а) недопущение превышения предельного объема заимствований поселения в текущем финансовом  году над суммой, направляемой 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в текущем финансовом году на финансирование дефицита местного бюджета и (или) погашение долговых обязательств поселения;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б) обеспечение вступления в силу с начала текущего финансового года  решения о бюджете поселения на текущий финансовый год и на плановый период;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в) не установление и не исполнение расходных обязательств,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не  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4. Обязательства по осуществлению мер по повышению эффективности использования бюджетных средств, предусматривающие: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а) отсутствие по состоянию на первое число каждого месяца просроченной кредиторской задолженности бюджета поселения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учреждений поселения по социально значимым направлениям;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б) не увеличение общей численности работников муниципальных учреждений и органов местного самоуправления поселения;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в) направление на согласование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Золотухинского района Курской области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проектов нормативных правовых актов органов местного самоуправления поселения об увеличении численности работников органов местного самоуправления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(или) муниципальных учреждений поселения до их принятия в случае необходимости увеличения численности работников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осуществляющ</w:t>
      </w:r>
      <w:r w:rsidR="00245222" w:rsidRPr="00671C6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переданные полномочия Курской области и новые полномочия поселения, возникшие в результате разграничения полномочий между орган</w:t>
      </w:r>
      <w:r w:rsidR="00245222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власти Российской Федерации, субъектов Российской Федерации,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а также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федеральной или государственной собственности субъекта Российской Федерации в собственность поселения;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г) отсутствие решений о повышении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ов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поселения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уровень, превышающий темпы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и сроки повышения оплаты труда работников органов государственной власти на областном уровне;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д) направление на согласование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Золотухинского района Курской области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поселения, предусматривающих повышение оплаты труда работников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 до их принятия (утверждения)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е) направление на согласование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Золотухинского района Курской области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поселения (проектов  нормативных правовых актов о внесении изменений в указанные акты), предусматривающих увеличение расходов на оказание мер социальной поддержки отдельным категориям граждан, осуществляемых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за счет средств местного бюджета, до их принятия (утверждения)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ж) обеспечение актуализации до 1 апреля текущего финансового года мероприятий планов (программ), принятых в рамках оздоровления муниципальных финансов.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71C6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 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>Обязательства по осуществлению мер в рамках повышения качества управления муниципальными финансами, предусматривающие: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а) обеспечение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значения показателя отношения объема расходов</w:t>
      </w:r>
      <w:proofErr w:type="gramEnd"/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обслуживание муниципального долга поселения к объему расходов местного бюджета, за исключением объема расходов, осуществляемых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за счет субвенций, предоставляемых из бюджетов бюджетной системы Российской Федерации в текущем финансовом году (в процентах);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б) отсутствие планируемых к привлечению бюджетных кредитов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других бюджетов бюджетной системы Российской Федерации, предусмотренных в качестве источника финансирования дефицита местного бюджета, в решении о местном бюджете на текущий финансовый год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плановый период сверх сумм бюджетных кредитов, решение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которых принято</w:t>
      </w:r>
      <w:r w:rsidR="00671C6C"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Финансовым управлением администрации Золотухинского района Курской области;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71C6C">
        <w:rPr>
          <w:rFonts w:ascii="Arial" w:eastAsia="Times New Roman" w:hAnsi="Arial" w:cs="Arial"/>
          <w:sz w:val="24"/>
          <w:szCs w:val="24"/>
          <w:lang w:eastAsia="ru-RU"/>
        </w:rPr>
        <w:t>(за исключением бюджетных кредитов на пополнение остатков средств на счетах местных  бюджетов);</w:t>
      </w:r>
      <w:proofErr w:type="gramEnd"/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в) утверждение местного бюджета поселения на текущий финансовый год и плановый период с включением в состав доходов дотаций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 областного бюджета и бюджета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размерах, не превышающих предусмотренных в областном бюджете и (или) бюджете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объемов;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г) отсутствие по состоянию на первое число каждого месяца просроченной задолженности по долговым обязательствам поселения по данным долговой книги поселения, представляемым в </w:t>
      </w:r>
      <w:r w:rsidR="00E21B64" w:rsidRPr="00671C6C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Золотухинского района Курской области;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д) размещение на официальных сайтах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</w:t>
      </w:r>
      <w:r w:rsidR="00B51009" w:rsidRPr="00671C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решения о бюджете поселения в последней редакции (актуализированная версия);</w:t>
      </w:r>
    </w:p>
    <w:p w:rsidR="00341488" w:rsidRPr="00671C6C" w:rsidRDefault="00341488" w:rsidP="00671C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C6C">
        <w:rPr>
          <w:rFonts w:ascii="Arial" w:eastAsia="Times New Roman" w:hAnsi="Arial" w:cs="Arial"/>
          <w:sz w:val="24"/>
          <w:szCs w:val="24"/>
          <w:lang w:eastAsia="ru-RU"/>
        </w:rPr>
        <w:t>е) ежемесячное размещение на официальн</w:t>
      </w:r>
      <w:r w:rsidR="00B51009" w:rsidRPr="00671C6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B51009" w:rsidRPr="00671C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460E8E" w:rsidRPr="00671C6C">
        <w:rPr>
          <w:rFonts w:ascii="Arial" w:eastAsia="Times New Roman" w:hAnsi="Arial" w:cs="Arial"/>
          <w:sz w:val="24"/>
          <w:szCs w:val="24"/>
          <w:lang w:eastAsia="ru-RU"/>
        </w:rPr>
        <w:t>ов</w:t>
      </w:r>
      <w:bookmarkStart w:id="0" w:name="_GoBack"/>
      <w:bookmarkEnd w:id="0"/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</w:t>
      </w:r>
      <w:r w:rsidR="00B51009" w:rsidRPr="00671C6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71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отчетов об исполнении бюджета поселения.</w:t>
      </w:r>
    </w:p>
    <w:p w:rsidR="00EF32EF" w:rsidRPr="00671C6C" w:rsidRDefault="00EF32EF" w:rsidP="001A5D95">
      <w:pPr>
        <w:jc w:val="both"/>
        <w:rPr>
          <w:rFonts w:ascii="Arial" w:hAnsi="Arial" w:cs="Arial"/>
          <w:sz w:val="24"/>
          <w:szCs w:val="24"/>
        </w:rPr>
      </w:pPr>
    </w:p>
    <w:sectPr w:rsidR="00EF32EF" w:rsidRPr="00671C6C" w:rsidSect="00671C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88"/>
    <w:rsid w:val="000A67EC"/>
    <w:rsid w:val="001A5D95"/>
    <w:rsid w:val="00200AAC"/>
    <w:rsid w:val="00245222"/>
    <w:rsid w:val="00341488"/>
    <w:rsid w:val="00460E8E"/>
    <w:rsid w:val="004D2E58"/>
    <w:rsid w:val="00525AAE"/>
    <w:rsid w:val="006444C2"/>
    <w:rsid w:val="00671C6C"/>
    <w:rsid w:val="00984618"/>
    <w:rsid w:val="00B34AF6"/>
    <w:rsid w:val="00B51009"/>
    <w:rsid w:val="00C14F11"/>
    <w:rsid w:val="00E21B64"/>
    <w:rsid w:val="00EA019B"/>
    <w:rsid w:val="00EF32EF"/>
    <w:rsid w:val="00FA21AF"/>
    <w:rsid w:val="00FB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13</cp:revision>
  <dcterms:created xsi:type="dcterms:W3CDTF">2020-01-20T10:44:00Z</dcterms:created>
  <dcterms:modified xsi:type="dcterms:W3CDTF">2020-01-31T06:24:00Z</dcterms:modified>
</cp:coreProperties>
</file>