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96" w:rsidRPr="009C43BC" w:rsidRDefault="002A7AC9" w:rsidP="009C43BC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9C43BC">
        <w:rPr>
          <w:rFonts w:ascii="Times New Roman" w:hAnsi="Times New Roman" w:cs="Times New Roman"/>
          <w:b/>
          <w:sz w:val="28"/>
        </w:rPr>
        <w:t xml:space="preserve">Как отказаться </w:t>
      </w:r>
      <w:r w:rsidR="00507BF1" w:rsidRPr="009C43BC">
        <w:rPr>
          <w:rFonts w:ascii="Times New Roman" w:hAnsi="Times New Roman" w:cs="Times New Roman"/>
          <w:b/>
          <w:sz w:val="28"/>
        </w:rPr>
        <w:t xml:space="preserve">от рассылки рекламы </w:t>
      </w:r>
      <w:r w:rsidRPr="009C43BC">
        <w:rPr>
          <w:rFonts w:ascii="Times New Roman" w:hAnsi="Times New Roman" w:cs="Times New Roman"/>
          <w:b/>
          <w:sz w:val="28"/>
        </w:rPr>
        <w:t>по смс.</w:t>
      </w:r>
    </w:p>
    <w:p w:rsidR="002A7AC9" w:rsidRDefault="002A7AC9" w:rsidP="002A7AC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8277F">
        <w:rPr>
          <w:rFonts w:ascii="Times New Roman" w:hAnsi="Times New Roman" w:cs="Times New Roman"/>
          <w:sz w:val="28"/>
        </w:rPr>
        <w:t xml:space="preserve"> соответствии с ч. 1 ст. 18 Федерального закона № 38-ФЗ от 13.03.200</w:t>
      </w:r>
      <w:r w:rsidR="009959C3">
        <w:rPr>
          <w:rFonts w:ascii="Times New Roman" w:hAnsi="Times New Roman" w:cs="Times New Roman"/>
          <w:sz w:val="28"/>
        </w:rPr>
        <w:t>6</w:t>
      </w:r>
      <w:r w:rsidR="00A8277F">
        <w:rPr>
          <w:rFonts w:ascii="Times New Roman" w:hAnsi="Times New Roman" w:cs="Times New Roman"/>
          <w:sz w:val="28"/>
        </w:rPr>
        <w:t xml:space="preserve"> «О рекламе» </w:t>
      </w:r>
      <w:r w:rsidR="00A8277F" w:rsidRPr="00A8277F">
        <w:rPr>
          <w:rFonts w:ascii="Times New Roman" w:hAnsi="Times New Roman" w:cs="Times New Roman"/>
          <w:sz w:val="28"/>
        </w:rPr>
        <w:t>распространение рекламы по сетям электросвязи, в том числе посредством использования телефонной, факсимильной, подвижной радиотелефонной связи, допускается только при условии предварительного согласия абонента</w:t>
      </w:r>
      <w:bookmarkStart w:id="0" w:name="_GoBack"/>
      <w:bookmarkEnd w:id="0"/>
      <w:r w:rsidR="00A8277F" w:rsidRPr="00A8277F">
        <w:rPr>
          <w:rFonts w:ascii="Times New Roman" w:hAnsi="Times New Roman" w:cs="Times New Roman"/>
          <w:sz w:val="28"/>
        </w:rPr>
        <w:t xml:space="preserve"> или адресата на получение рекламы. </w:t>
      </w:r>
    </w:p>
    <w:p w:rsidR="00A8277F" w:rsidRDefault="00A8277F" w:rsidP="002A7AC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8277F">
        <w:rPr>
          <w:rFonts w:ascii="Times New Roman" w:hAnsi="Times New Roman" w:cs="Times New Roman"/>
          <w:sz w:val="28"/>
        </w:rPr>
        <w:t xml:space="preserve">При этом реклама признается распространенной без предварительного согласия абонента или адресата, если </w:t>
      </w:r>
      <w:proofErr w:type="spellStart"/>
      <w:r w:rsidRPr="00A8277F">
        <w:rPr>
          <w:rFonts w:ascii="Times New Roman" w:hAnsi="Times New Roman" w:cs="Times New Roman"/>
          <w:sz w:val="28"/>
        </w:rPr>
        <w:t>рекламораспространитель</w:t>
      </w:r>
      <w:proofErr w:type="spellEnd"/>
      <w:r w:rsidRPr="00A8277F">
        <w:rPr>
          <w:rFonts w:ascii="Times New Roman" w:hAnsi="Times New Roman" w:cs="Times New Roman"/>
          <w:sz w:val="28"/>
        </w:rPr>
        <w:t xml:space="preserve"> не докажет, что такое согласие было получено. </w:t>
      </w:r>
      <w:proofErr w:type="spellStart"/>
      <w:r w:rsidRPr="00A8277F">
        <w:rPr>
          <w:rFonts w:ascii="Times New Roman" w:hAnsi="Times New Roman" w:cs="Times New Roman"/>
          <w:sz w:val="28"/>
        </w:rPr>
        <w:t>Рекламораспространитель</w:t>
      </w:r>
      <w:proofErr w:type="spellEnd"/>
      <w:r w:rsidRPr="00A8277F">
        <w:rPr>
          <w:rFonts w:ascii="Times New Roman" w:hAnsi="Times New Roman" w:cs="Times New Roman"/>
          <w:sz w:val="28"/>
        </w:rPr>
        <w:t xml:space="preserve"> обязан немедленно прекратить распространение рекламы в адрес лица, обратившегося к нему с таким требованием.</w:t>
      </w:r>
    </w:p>
    <w:p w:rsidR="00704E22" w:rsidRDefault="002A7AC9" w:rsidP="002A7AC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если гражданин не давал</w:t>
      </w:r>
      <w:r w:rsidR="00A8277F">
        <w:rPr>
          <w:rFonts w:ascii="Times New Roman" w:hAnsi="Times New Roman" w:cs="Times New Roman"/>
          <w:sz w:val="28"/>
        </w:rPr>
        <w:t xml:space="preserve"> своего согласия </w:t>
      </w:r>
      <w:r w:rsidR="009959C3">
        <w:rPr>
          <w:rFonts w:ascii="Times New Roman" w:hAnsi="Times New Roman" w:cs="Times New Roman"/>
          <w:sz w:val="28"/>
        </w:rPr>
        <w:t xml:space="preserve">на получение на свой абонентский номер рекламы путем </w:t>
      </w:r>
      <w:r w:rsidR="008172E6" w:rsidRPr="008172E6">
        <w:rPr>
          <w:rFonts w:ascii="Times New Roman" w:hAnsi="Times New Roman" w:cs="Times New Roman"/>
          <w:sz w:val="28"/>
        </w:rPr>
        <w:t>смс</w:t>
      </w:r>
      <w:r w:rsidR="009959C3">
        <w:rPr>
          <w:rFonts w:ascii="Times New Roman" w:hAnsi="Times New Roman" w:cs="Times New Roman"/>
          <w:sz w:val="28"/>
        </w:rPr>
        <w:t xml:space="preserve">-сообщений, </w:t>
      </w:r>
      <w:r>
        <w:rPr>
          <w:rFonts w:ascii="Times New Roman" w:hAnsi="Times New Roman" w:cs="Times New Roman"/>
          <w:sz w:val="28"/>
        </w:rPr>
        <w:t>он</w:t>
      </w:r>
      <w:r w:rsidR="009959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вправе</w:t>
      </w:r>
      <w:r w:rsidR="009959C3">
        <w:rPr>
          <w:rFonts w:ascii="Times New Roman" w:hAnsi="Times New Roman" w:cs="Times New Roman"/>
          <w:sz w:val="28"/>
        </w:rPr>
        <w:t xml:space="preserve"> обратиться </w:t>
      </w:r>
      <w:r w:rsidR="008172E6">
        <w:rPr>
          <w:rFonts w:ascii="Times New Roman" w:hAnsi="Times New Roman" w:cs="Times New Roman"/>
          <w:sz w:val="28"/>
        </w:rPr>
        <w:t>к Оператору сотовой связи или компании инициировавшую рассылку</w:t>
      </w:r>
      <w:r w:rsidR="009959C3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9959C3">
        <w:rPr>
          <w:rFonts w:ascii="Times New Roman" w:hAnsi="Times New Roman" w:cs="Times New Roman"/>
          <w:sz w:val="28"/>
        </w:rPr>
        <w:t>рекламораспространителя</w:t>
      </w:r>
      <w:proofErr w:type="spellEnd"/>
      <w:r w:rsidR="009959C3">
        <w:rPr>
          <w:rFonts w:ascii="Times New Roman" w:hAnsi="Times New Roman" w:cs="Times New Roman"/>
          <w:sz w:val="28"/>
        </w:rPr>
        <w:t xml:space="preserve">) с письменным отказом от получения рекламы. </w:t>
      </w:r>
    </w:p>
    <w:p w:rsidR="002A7AC9" w:rsidRDefault="002A7AC9" w:rsidP="002A7AC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за нарушение законодательства о рекламе предусмотрена административная ответственность по ст. 14.3 КоАП РФ, по факту привлечения к административной ответственности следует обратиться в УФАС по Курской области. </w:t>
      </w:r>
    </w:p>
    <w:p w:rsidR="009C43BC" w:rsidRDefault="009C43BC" w:rsidP="002A7AC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C43BC" w:rsidRDefault="009C43BC" w:rsidP="002A7AC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Помощник прокурора     И.С. Иванюк</w:t>
      </w:r>
    </w:p>
    <w:p w:rsidR="002A7AC9" w:rsidRDefault="002A7AC9" w:rsidP="002A7AC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A7AC9" w:rsidRDefault="002A7AC9" w:rsidP="002A7AC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A7AC9" w:rsidRDefault="002A7AC9" w:rsidP="002A7AC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07BF1" w:rsidRPr="00507BF1" w:rsidRDefault="00A827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07BF1">
        <w:rPr>
          <w:rFonts w:ascii="Times New Roman" w:hAnsi="Times New Roman" w:cs="Times New Roman"/>
          <w:sz w:val="28"/>
        </w:rPr>
        <w:t xml:space="preserve"> </w:t>
      </w:r>
    </w:p>
    <w:sectPr w:rsidR="00507BF1" w:rsidRPr="00507BF1" w:rsidSect="00507B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9"/>
    <w:rsid w:val="002A7AC9"/>
    <w:rsid w:val="003E5309"/>
    <w:rsid w:val="00507BF1"/>
    <w:rsid w:val="00535296"/>
    <w:rsid w:val="00704E22"/>
    <w:rsid w:val="008172E6"/>
    <w:rsid w:val="009959C3"/>
    <w:rsid w:val="009C43BC"/>
    <w:rsid w:val="00A8277F"/>
    <w:rsid w:val="00C7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9C75"/>
  <w15:chartTrackingRefBased/>
  <w15:docId w15:val="{6D418C87-05E8-42A7-B08A-93F33C82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Иванюк Игнатий Степанович</dc:creator>
  <cp:keywords/>
  <dc:description/>
  <cp:lastModifiedBy>Хмелевская Татьяна Юрьевна</cp:lastModifiedBy>
  <cp:revision>5</cp:revision>
  <cp:lastPrinted>2020-11-08T13:45:00Z</cp:lastPrinted>
  <dcterms:created xsi:type="dcterms:W3CDTF">2020-11-08T12:55:00Z</dcterms:created>
  <dcterms:modified xsi:type="dcterms:W3CDTF">2020-11-09T09:45:00Z</dcterms:modified>
</cp:coreProperties>
</file>